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C44" w:rsidRDefault="008E7110" w:rsidP="008E7110">
      <w:pPr>
        <w:pStyle w:val="Heading1"/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  <w:r w:rsidRPr="00955C84">
        <w:rPr>
          <w:rFonts w:ascii="Times New Roman" w:hAnsi="Times New Roman"/>
          <w:b/>
          <w:szCs w:val="24"/>
        </w:rPr>
        <w:t xml:space="preserve">BOARD OF AGRICULTURE, TRADE </w:t>
      </w:r>
    </w:p>
    <w:p w:rsidR="008E7110" w:rsidRPr="00955C84" w:rsidRDefault="008E7110" w:rsidP="008E7110">
      <w:pPr>
        <w:pStyle w:val="Heading1"/>
        <w:jc w:val="center"/>
        <w:rPr>
          <w:rFonts w:ascii="Times New Roman" w:hAnsi="Times New Roman"/>
          <w:szCs w:val="24"/>
        </w:rPr>
      </w:pPr>
      <w:r w:rsidRPr="00955C84">
        <w:rPr>
          <w:rFonts w:ascii="Times New Roman" w:hAnsi="Times New Roman"/>
          <w:b/>
          <w:szCs w:val="24"/>
        </w:rPr>
        <w:t>AND CONSUMER PROTECTION</w:t>
      </w:r>
    </w:p>
    <w:p w:rsidR="00697C44" w:rsidRDefault="00697C44" w:rsidP="008E7110">
      <w:pPr>
        <w:pStyle w:val="Heading1"/>
        <w:jc w:val="center"/>
        <w:rPr>
          <w:rFonts w:ascii="Times New Roman" w:hAnsi="Times New Roman"/>
          <w:b/>
          <w:szCs w:val="24"/>
        </w:rPr>
      </w:pPr>
    </w:p>
    <w:p w:rsidR="008E7110" w:rsidRPr="00955C84" w:rsidRDefault="00697C44" w:rsidP="008E7110">
      <w:pPr>
        <w:pStyle w:val="Heading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BOARD</w:t>
      </w:r>
      <w:r w:rsidR="008E7110">
        <w:rPr>
          <w:rFonts w:ascii="Times New Roman" w:hAnsi="Times New Roman"/>
          <w:b/>
          <w:szCs w:val="24"/>
        </w:rPr>
        <w:t xml:space="preserve"> </w:t>
      </w:r>
      <w:r w:rsidR="008E7110" w:rsidRPr="00955C84">
        <w:rPr>
          <w:rFonts w:ascii="Times New Roman" w:hAnsi="Times New Roman"/>
          <w:b/>
          <w:szCs w:val="24"/>
        </w:rPr>
        <w:t>AGENDA</w:t>
      </w:r>
    </w:p>
    <w:p w:rsidR="008E7110" w:rsidRPr="00955C84" w:rsidRDefault="008E7110" w:rsidP="008E7110">
      <w:pPr>
        <w:rPr>
          <w:sz w:val="24"/>
          <w:szCs w:val="24"/>
        </w:rPr>
      </w:pPr>
    </w:p>
    <w:p w:rsidR="008E7110" w:rsidRDefault="00CB6446" w:rsidP="008E7110">
      <w:pPr>
        <w:pStyle w:val="Heading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May 24</w:t>
      </w:r>
      <w:r w:rsidR="005D0F14">
        <w:rPr>
          <w:rFonts w:ascii="Times New Roman" w:hAnsi="Times New Roman"/>
          <w:b/>
          <w:szCs w:val="24"/>
        </w:rPr>
        <w:t>, 2018</w:t>
      </w:r>
    </w:p>
    <w:p w:rsidR="00DD2074" w:rsidRPr="00DD2074" w:rsidRDefault="00DD2074" w:rsidP="00DD2074"/>
    <w:p w:rsidR="00DD2074" w:rsidRDefault="00DD2074" w:rsidP="00DD2074">
      <w:pPr>
        <w:pStyle w:val="BodyText"/>
        <w:rPr>
          <w:szCs w:val="24"/>
        </w:rPr>
      </w:pPr>
      <w:r w:rsidRPr="00EA6C4F">
        <w:rPr>
          <w:szCs w:val="24"/>
        </w:rPr>
        <w:t>The Board of Agriculture, Trade and Consumer Protection will meet on</w:t>
      </w:r>
      <w:r>
        <w:rPr>
          <w:b/>
          <w:szCs w:val="24"/>
        </w:rPr>
        <w:t xml:space="preserve"> </w:t>
      </w:r>
      <w:r w:rsidR="00D92F46">
        <w:rPr>
          <w:b/>
          <w:szCs w:val="24"/>
        </w:rPr>
        <w:t>Thursday</w:t>
      </w:r>
      <w:r>
        <w:rPr>
          <w:b/>
          <w:szCs w:val="24"/>
        </w:rPr>
        <w:t xml:space="preserve">, </w:t>
      </w:r>
      <w:r w:rsidR="00D92F46">
        <w:rPr>
          <w:b/>
          <w:szCs w:val="24"/>
        </w:rPr>
        <w:t>May 24</w:t>
      </w:r>
      <w:r>
        <w:rPr>
          <w:b/>
          <w:szCs w:val="24"/>
        </w:rPr>
        <w:t xml:space="preserve">, 2018, </w:t>
      </w:r>
      <w:r w:rsidRPr="00E53311">
        <w:rPr>
          <w:szCs w:val="24"/>
        </w:rPr>
        <w:t xml:space="preserve">beginning </w:t>
      </w:r>
      <w:r w:rsidRPr="00894DCF">
        <w:rPr>
          <w:szCs w:val="24"/>
        </w:rPr>
        <w:t xml:space="preserve">at </w:t>
      </w:r>
      <w:r>
        <w:rPr>
          <w:szCs w:val="24"/>
        </w:rPr>
        <w:t xml:space="preserve">9:00 am in the DATCP Board Room at the </w:t>
      </w:r>
      <w:r w:rsidRPr="00EA6C4F">
        <w:rPr>
          <w:szCs w:val="24"/>
        </w:rPr>
        <w:t>Department of Agriculture, Trade and Consumer Protection, 2811 Agric</w:t>
      </w:r>
      <w:r>
        <w:rPr>
          <w:szCs w:val="24"/>
        </w:rPr>
        <w:t xml:space="preserve">ulture Drive, Madison, </w:t>
      </w:r>
      <w:r w:rsidR="00E51CB5">
        <w:rPr>
          <w:szCs w:val="24"/>
        </w:rPr>
        <w:t>Wiscon</w:t>
      </w:r>
      <w:r w:rsidR="00CB7485">
        <w:rPr>
          <w:szCs w:val="24"/>
        </w:rPr>
        <w:t>s</w:t>
      </w:r>
      <w:r w:rsidR="00E51CB5">
        <w:rPr>
          <w:szCs w:val="24"/>
        </w:rPr>
        <w:t>in</w:t>
      </w:r>
      <w:r w:rsidRPr="00EA6C4F">
        <w:rPr>
          <w:szCs w:val="24"/>
        </w:rPr>
        <w:t>.</w:t>
      </w:r>
    </w:p>
    <w:p w:rsidR="00DD2074" w:rsidRDefault="00DD2074" w:rsidP="00DD2074">
      <w:pPr>
        <w:pStyle w:val="BodyText"/>
        <w:rPr>
          <w:b/>
          <w:bCs/>
        </w:rPr>
      </w:pPr>
      <w:r w:rsidRPr="00EA6C4F">
        <w:rPr>
          <w:szCs w:val="24"/>
        </w:rPr>
        <w:t xml:space="preserve">  </w:t>
      </w:r>
    </w:p>
    <w:p w:rsidR="00DD2074" w:rsidRPr="00955C84" w:rsidRDefault="00DD2074" w:rsidP="00DD2074">
      <w:pPr>
        <w:rPr>
          <w:sz w:val="24"/>
          <w:szCs w:val="24"/>
        </w:rPr>
      </w:pPr>
    </w:p>
    <w:p w:rsidR="00DD2074" w:rsidRDefault="00DD2074" w:rsidP="00DD2074">
      <w:pPr>
        <w:pStyle w:val="BodyText"/>
        <w:rPr>
          <w:szCs w:val="24"/>
        </w:rPr>
      </w:pPr>
      <w:r w:rsidRPr="00955C84">
        <w:rPr>
          <w:szCs w:val="24"/>
        </w:rPr>
        <w:t xml:space="preserve">AGENDA ITEMS AND </w:t>
      </w:r>
      <w:r w:rsidR="00CB7485">
        <w:rPr>
          <w:szCs w:val="24"/>
        </w:rPr>
        <w:t>ESTIMATED</w:t>
      </w:r>
      <w:r w:rsidR="00CB7485" w:rsidRPr="00955C84">
        <w:rPr>
          <w:szCs w:val="24"/>
        </w:rPr>
        <w:t xml:space="preserve"> </w:t>
      </w:r>
      <w:r w:rsidRPr="00955C84">
        <w:rPr>
          <w:szCs w:val="24"/>
        </w:rPr>
        <w:t>SCHEDULE:</w:t>
      </w:r>
    </w:p>
    <w:p w:rsidR="00D77451" w:rsidRPr="00955C84" w:rsidRDefault="00D77451" w:rsidP="00DD2074">
      <w:pPr>
        <w:pStyle w:val="BodyText"/>
        <w:rPr>
          <w:szCs w:val="24"/>
        </w:rPr>
      </w:pPr>
    </w:p>
    <w:tbl>
      <w:tblPr>
        <w:tblStyle w:val="TableGrid"/>
        <w:tblW w:w="103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1"/>
        <w:gridCol w:w="222"/>
      </w:tblGrid>
      <w:tr w:rsidR="006E7D58" w:rsidRPr="00D92F46" w:rsidTr="007871CA">
        <w:tc>
          <w:tcPr>
            <w:tcW w:w="10091" w:type="dxa"/>
          </w:tcPr>
          <w:tbl>
            <w:tblPr>
              <w:tblStyle w:val="TableGrid"/>
              <w:tblW w:w="98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0"/>
              <w:gridCol w:w="9335"/>
            </w:tblGrid>
            <w:tr w:rsidR="007871CA" w:rsidTr="007871CA">
              <w:tc>
                <w:tcPr>
                  <w:tcW w:w="540" w:type="dxa"/>
                  <w:hideMark/>
                </w:tcPr>
                <w:p w:rsidR="007871CA" w:rsidRDefault="007871CA" w:rsidP="007871CA">
                  <w:pPr>
                    <w:pStyle w:val="BodyText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1.</w:t>
                  </w:r>
                </w:p>
              </w:tc>
              <w:tc>
                <w:tcPr>
                  <w:tcW w:w="9335" w:type="dxa"/>
                  <w:hideMark/>
                </w:tcPr>
                <w:p w:rsidR="007871CA" w:rsidRDefault="007871CA" w:rsidP="007871CA">
                  <w:pPr>
                    <w:pStyle w:val="BodyText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Call to Order of the Meeting of the Board of the Department of Agriculture, Trade &amp; Consumer Protection</w:t>
                  </w:r>
                </w:p>
                <w:p w:rsidR="007871CA" w:rsidRDefault="007871CA" w:rsidP="007871CA">
                  <w:pPr>
                    <w:pStyle w:val="BodyText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 </w:t>
                  </w:r>
                </w:p>
              </w:tc>
            </w:tr>
            <w:tr w:rsidR="007871CA" w:rsidTr="007871CA">
              <w:tc>
                <w:tcPr>
                  <w:tcW w:w="540" w:type="dxa"/>
                  <w:hideMark/>
                </w:tcPr>
                <w:p w:rsidR="007871CA" w:rsidRDefault="007871CA" w:rsidP="007871CA">
                  <w:pPr>
                    <w:pStyle w:val="BodyText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2.</w:t>
                  </w:r>
                </w:p>
              </w:tc>
              <w:tc>
                <w:tcPr>
                  <w:tcW w:w="9335" w:type="dxa"/>
                </w:tcPr>
                <w:p w:rsidR="007871CA" w:rsidRDefault="007871CA" w:rsidP="007871CA">
                  <w:pPr>
                    <w:pStyle w:val="BodyText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Minutes of the February 27, 2018 Board Meeting</w:t>
                  </w:r>
                </w:p>
                <w:p w:rsidR="007871CA" w:rsidRDefault="007871CA" w:rsidP="007871CA">
                  <w:pPr>
                    <w:pStyle w:val="BodyText"/>
                    <w:jc w:val="both"/>
                    <w:rPr>
                      <w:szCs w:val="24"/>
                    </w:rPr>
                  </w:pPr>
                </w:p>
              </w:tc>
            </w:tr>
            <w:tr w:rsidR="007871CA" w:rsidTr="007871CA">
              <w:tc>
                <w:tcPr>
                  <w:tcW w:w="540" w:type="dxa"/>
                  <w:hideMark/>
                </w:tcPr>
                <w:p w:rsidR="007871CA" w:rsidRDefault="007871CA" w:rsidP="007871CA">
                  <w:pPr>
                    <w:pStyle w:val="BodyText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3.</w:t>
                  </w:r>
                </w:p>
              </w:tc>
              <w:tc>
                <w:tcPr>
                  <w:tcW w:w="9335" w:type="dxa"/>
                  <w:hideMark/>
                </w:tcPr>
                <w:p w:rsidR="007871CA" w:rsidRDefault="007871CA" w:rsidP="007871CA">
                  <w:pPr>
                    <w:pStyle w:val="BodyText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Public Appearances – </w:t>
                  </w:r>
                  <w:r>
                    <w:rPr>
                      <w:i/>
                      <w:szCs w:val="24"/>
                    </w:rPr>
                    <w:t>Each speaker is limited to 3-5 minutes or less, as determined by the Board Chair.  Each speaker must fill out and submit an appearance card to the Board clerk.</w:t>
                  </w:r>
                  <w:r>
                    <w:rPr>
                      <w:szCs w:val="24"/>
                    </w:rPr>
                    <w:br/>
                  </w:r>
                </w:p>
              </w:tc>
            </w:tr>
            <w:tr w:rsidR="007871CA" w:rsidTr="007871CA">
              <w:tc>
                <w:tcPr>
                  <w:tcW w:w="540" w:type="dxa"/>
                  <w:hideMark/>
                </w:tcPr>
                <w:p w:rsidR="007871CA" w:rsidRDefault="007871CA" w:rsidP="007871CA">
                  <w:pPr>
                    <w:pStyle w:val="BodyText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9335" w:type="dxa"/>
                </w:tcPr>
                <w:p w:rsidR="007871CA" w:rsidRDefault="007871CA" w:rsidP="007871CA">
                  <w:pPr>
                    <w:pStyle w:val="BodyText"/>
                    <w:jc w:val="both"/>
                    <w:rPr>
                      <w:b/>
                      <w:szCs w:val="24"/>
                    </w:rPr>
                  </w:pPr>
                  <w:r>
                    <w:rPr>
                      <w:szCs w:val="24"/>
                    </w:rPr>
                    <w:t xml:space="preserve">ATCP 10 (Emergency Rule) – Farm-Raised Deer Movement and Fencing (Notice of Preliminary Public Hearing and Comment Period) – </w:t>
                  </w:r>
                  <w:r>
                    <w:rPr>
                      <w:b/>
                      <w:szCs w:val="24"/>
                    </w:rPr>
                    <w:t>Division of Animal Health</w:t>
                  </w:r>
                </w:p>
                <w:p w:rsidR="007871CA" w:rsidRDefault="007871CA" w:rsidP="007871CA">
                  <w:pPr>
                    <w:pStyle w:val="BodyText"/>
                    <w:jc w:val="both"/>
                    <w:rPr>
                      <w:szCs w:val="24"/>
                    </w:rPr>
                  </w:pPr>
                </w:p>
              </w:tc>
            </w:tr>
            <w:tr w:rsidR="007871CA" w:rsidTr="007871CA">
              <w:tc>
                <w:tcPr>
                  <w:tcW w:w="540" w:type="dxa"/>
                  <w:hideMark/>
                </w:tcPr>
                <w:p w:rsidR="007871CA" w:rsidRDefault="007871CA" w:rsidP="007871CA">
                  <w:pPr>
                    <w:pStyle w:val="BodyText"/>
                    <w:jc w:val="center"/>
                    <w:rPr>
                      <w:strike/>
                      <w:szCs w:val="24"/>
                    </w:rPr>
                  </w:pPr>
                  <w:r>
                    <w:rPr>
                      <w:szCs w:val="24"/>
                    </w:rPr>
                    <w:t>5.</w:t>
                  </w:r>
                </w:p>
              </w:tc>
              <w:tc>
                <w:tcPr>
                  <w:tcW w:w="9335" w:type="dxa"/>
                </w:tcPr>
                <w:p w:rsidR="007871CA" w:rsidRDefault="007871CA" w:rsidP="007871CA">
                  <w:pPr>
                    <w:tabs>
                      <w:tab w:val="left" w:pos="1440"/>
                    </w:tabs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ATCP 17 – Livestock Premises Registration (Final Rule) – </w:t>
                  </w:r>
                  <w:r>
                    <w:rPr>
                      <w:b/>
                      <w:sz w:val="24"/>
                      <w:szCs w:val="24"/>
                    </w:rPr>
                    <w:t>Division of Animal Health</w:t>
                  </w:r>
                </w:p>
                <w:p w:rsidR="007871CA" w:rsidRDefault="007871CA" w:rsidP="007871CA">
                  <w:pPr>
                    <w:tabs>
                      <w:tab w:val="left" w:pos="1440"/>
                    </w:tabs>
                    <w:rPr>
                      <w:strike/>
                      <w:sz w:val="24"/>
                      <w:szCs w:val="24"/>
                    </w:rPr>
                  </w:pPr>
                </w:p>
              </w:tc>
            </w:tr>
            <w:tr w:rsidR="007871CA" w:rsidTr="007871CA">
              <w:tc>
                <w:tcPr>
                  <w:tcW w:w="540" w:type="dxa"/>
                  <w:hideMark/>
                </w:tcPr>
                <w:p w:rsidR="007871CA" w:rsidRDefault="007871CA" w:rsidP="007871CA">
                  <w:pPr>
                    <w:pStyle w:val="BodyText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7.</w:t>
                  </w:r>
                </w:p>
              </w:tc>
              <w:tc>
                <w:tcPr>
                  <w:tcW w:w="9335" w:type="dxa"/>
                </w:tcPr>
                <w:p w:rsidR="007871CA" w:rsidRDefault="007871CA" w:rsidP="007871CA">
                  <w:pPr>
                    <w:tabs>
                      <w:tab w:val="left" w:pos="1440"/>
                    </w:tabs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ATCP 16 – Dog Sellers and Dog Facility Operators (Hearing Draft) – </w:t>
                  </w:r>
                  <w:r>
                    <w:rPr>
                      <w:b/>
                      <w:sz w:val="24"/>
                      <w:szCs w:val="24"/>
                    </w:rPr>
                    <w:t>Division of Animal Health</w:t>
                  </w:r>
                </w:p>
                <w:p w:rsidR="007871CA" w:rsidRDefault="007871CA" w:rsidP="007871CA">
                  <w:pPr>
                    <w:tabs>
                      <w:tab w:val="left" w:pos="1440"/>
                    </w:tabs>
                    <w:rPr>
                      <w:sz w:val="24"/>
                      <w:szCs w:val="24"/>
                    </w:rPr>
                  </w:pPr>
                </w:p>
              </w:tc>
            </w:tr>
            <w:tr w:rsidR="007871CA" w:rsidTr="007871CA">
              <w:tc>
                <w:tcPr>
                  <w:tcW w:w="540" w:type="dxa"/>
                  <w:hideMark/>
                </w:tcPr>
                <w:p w:rsidR="007871CA" w:rsidRDefault="007871CA" w:rsidP="007871CA">
                  <w:pPr>
                    <w:pStyle w:val="BodyText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8.</w:t>
                  </w:r>
                </w:p>
              </w:tc>
              <w:tc>
                <w:tcPr>
                  <w:tcW w:w="9335" w:type="dxa"/>
                </w:tcPr>
                <w:p w:rsidR="007871CA" w:rsidRDefault="007871CA" w:rsidP="007871CA">
                  <w:pPr>
                    <w:tabs>
                      <w:tab w:val="left" w:pos="1440"/>
                    </w:tabs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DAH Report – </w:t>
                  </w:r>
                  <w:r>
                    <w:rPr>
                      <w:b/>
                      <w:sz w:val="24"/>
                      <w:szCs w:val="24"/>
                    </w:rPr>
                    <w:t>Division of Animal Health</w:t>
                  </w:r>
                </w:p>
                <w:p w:rsidR="007871CA" w:rsidRDefault="007871CA" w:rsidP="007871CA">
                  <w:pPr>
                    <w:pStyle w:val="BodyText"/>
                    <w:jc w:val="both"/>
                    <w:rPr>
                      <w:szCs w:val="24"/>
                    </w:rPr>
                  </w:pPr>
                </w:p>
              </w:tc>
            </w:tr>
            <w:tr w:rsidR="007871CA" w:rsidTr="007871CA">
              <w:tc>
                <w:tcPr>
                  <w:tcW w:w="540" w:type="dxa"/>
                  <w:hideMark/>
                </w:tcPr>
                <w:p w:rsidR="007871CA" w:rsidRDefault="007871CA" w:rsidP="007871CA">
                  <w:pPr>
                    <w:pStyle w:val="BodyText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9.</w:t>
                  </w:r>
                </w:p>
              </w:tc>
              <w:tc>
                <w:tcPr>
                  <w:tcW w:w="9335" w:type="dxa"/>
                </w:tcPr>
                <w:p w:rsidR="007871CA" w:rsidRDefault="007871CA" w:rsidP="007871CA">
                  <w:pPr>
                    <w:tabs>
                      <w:tab w:val="left" w:pos="1440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WASS Report – Wisconsin Agriculture Statistics Services</w:t>
                  </w:r>
                </w:p>
                <w:p w:rsidR="007871CA" w:rsidRDefault="007871CA" w:rsidP="007871CA">
                  <w:pPr>
                    <w:tabs>
                      <w:tab w:val="left" w:pos="1440"/>
                    </w:tabs>
                    <w:rPr>
                      <w:sz w:val="24"/>
                      <w:szCs w:val="24"/>
                    </w:rPr>
                  </w:pPr>
                </w:p>
              </w:tc>
            </w:tr>
            <w:tr w:rsidR="007871CA" w:rsidTr="007871CA">
              <w:trPr>
                <w:trHeight w:val="494"/>
              </w:trPr>
              <w:tc>
                <w:tcPr>
                  <w:tcW w:w="540" w:type="dxa"/>
                  <w:hideMark/>
                </w:tcPr>
                <w:p w:rsidR="007871CA" w:rsidRDefault="007871CA" w:rsidP="007871CA">
                  <w:pPr>
                    <w:pStyle w:val="BodyText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10.</w:t>
                  </w:r>
                </w:p>
              </w:tc>
              <w:tc>
                <w:tcPr>
                  <w:tcW w:w="9335" w:type="dxa"/>
                </w:tcPr>
                <w:p w:rsidR="007871CA" w:rsidRDefault="007871CA" w:rsidP="007871CA">
                  <w:pPr>
                    <w:tabs>
                      <w:tab w:val="left" w:pos="1440"/>
                    </w:tabs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ATCP 22 – Industrial Hemp (Statement of Scope) –</w:t>
                  </w:r>
                  <w:r>
                    <w:rPr>
                      <w:b/>
                      <w:sz w:val="24"/>
                      <w:szCs w:val="24"/>
                    </w:rPr>
                    <w:t xml:space="preserve"> Division of Agricultural Resource Management</w:t>
                  </w:r>
                </w:p>
                <w:p w:rsidR="007871CA" w:rsidRDefault="007871CA" w:rsidP="007871CA">
                  <w:pPr>
                    <w:tabs>
                      <w:tab w:val="left" w:pos="1440"/>
                    </w:tabs>
                    <w:rPr>
                      <w:sz w:val="24"/>
                      <w:szCs w:val="24"/>
                    </w:rPr>
                  </w:pPr>
                </w:p>
              </w:tc>
            </w:tr>
            <w:tr w:rsidR="007871CA" w:rsidTr="007871CA">
              <w:trPr>
                <w:trHeight w:val="494"/>
              </w:trPr>
              <w:tc>
                <w:tcPr>
                  <w:tcW w:w="540" w:type="dxa"/>
                  <w:hideMark/>
                </w:tcPr>
                <w:p w:rsidR="007871CA" w:rsidRDefault="007871CA" w:rsidP="007871CA">
                  <w:pPr>
                    <w:pStyle w:val="BodyText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11.</w:t>
                  </w:r>
                </w:p>
              </w:tc>
              <w:tc>
                <w:tcPr>
                  <w:tcW w:w="9335" w:type="dxa"/>
                </w:tcPr>
                <w:p w:rsidR="007871CA" w:rsidRDefault="007871CA" w:rsidP="007871CA">
                  <w:pPr>
                    <w:tabs>
                      <w:tab w:val="left" w:pos="1440"/>
                    </w:tabs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ATCP 20- Seed Labeling and Sale (Final Rule) – </w:t>
                  </w:r>
                  <w:r>
                    <w:rPr>
                      <w:b/>
                      <w:sz w:val="24"/>
                      <w:szCs w:val="24"/>
                    </w:rPr>
                    <w:t>Division of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Agricultural Resource Management</w:t>
                  </w:r>
                </w:p>
                <w:p w:rsidR="007871CA" w:rsidRDefault="007871CA" w:rsidP="007871CA">
                  <w:pPr>
                    <w:pStyle w:val="BodyText"/>
                    <w:jc w:val="both"/>
                    <w:rPr>
                      <w:szCs w:val="24"/>
                    </w:rPr>
                  </w:pPr>
                </w:p>
              </w:tc>
            </w:tr>
            <w:tr w:rsidR="007871CA" w:rsidTr="007871CA">
              <w:trPr>
                <w:trHeight w:val="494"/>
              </w:trPr>
              <w:tc>
                <w:tcPr>
                  <w:tcW w:w="540" w:type="dxa"/>
                  <w:hideMark/>
                </w:tcPr>
                <w:p w:rsidR="007871CA" w:rsidRDefault="007871CA" w:rsidP="007871CA">
                  <w:pPr>
                    <w:pStyle w:val="BodyText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lastRenderedPageBreak/>
                    <w:t>12.</w:t>
                  </w:r>
                </w:p>
              </w:tc>
              <w:tc>
                <w:tcPr>
                  <w:tcW w:w="9335" w:type="dxa"/>
                </w:tcPr>
                <w:p w:rsidR="007871CA" w:rsidRDefault="007871CA" w:rsidP="007871CA">
                  <w:pPr>
                    <w:tabs>
                      <w:tab w:val="left" w:pos="1440"/>
                    </w:tabs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Weights and Measures Report – 2017 Annual Statistics – </w:t>
                  </w:r>
                  <w:r>
                    <w:rPr>
                      <w:b/>
                      <w:sz w:val="24"/>
                      <w:szCs w:val="24"/>
                    </w:rPr>
                    <w:t>Division of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Trade and Consumer Protection</w:t>
                  </w:r>
                </w:p>
                <w:p w:rsidR="007871CA" w:rsidRDefault="007871CA" w:rsidP="007871CA">
                  <w:pPr>
                    <w:pStyle w:val="BodyText"/>
                    <w:jc w:val="both"/>
                    <w:rPr>
                      <w:szCs w:val="24"/>
                    </w:rPr>
                  </w:pPr>
                </w:p>
              </w:tc>
            </w:tr>
            <w:tr w:rsidR="007871CA" w:rsidTr="007871CA">
              <w:tc>
                <w:tcPr>
                  <w:tcW w:w="540" w:type="dxa"/>
                  <w:hideMark/>
                </w:tcPr>
                <w:p w:rsidR="007871CA" w:rsidRDefault="007871CA" w:rsidP="007871CA">
                  <w:pPr>
                    <w:pStyle w:val="BodyText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13.</w:t>
                  </w:r>
                </w:p>
              </w:tc>
              <w:tc>
                <w:tcPr>
                  <w:tcW w:w="9335" w:type="dxa"/>
                </w:tcPr>
                <w:p w:rsidR="007871CA" w:rsidRDefault="007871CA" w:rsidP="007871CA">
                  <w:pPr>
                    <w:tabs>
                      <w:tab w:val="left" w:pos="1440"/>
                    </w:tabs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ATCP 100 (Emergency Rule) – Milk Contractors  (Statement of Scope) – </w:t>
                  </w:r>
                  <w:r>
                    <w:rPr>
                      <w:b/>
                      <w:sz w:val="24"/>
                      <w:szCs w:val="24"/>
                    </w:rPr>
                    <w:t>Divis</w:t>
                  </w:r>
                  <w:r w:rsidR="00435146">
                    <w:rPr>
                      <w:b/>
                      <w:sz w:val="24"/>
                      <w:szCs w:val="24"/>
                    </w:rPr>
                    <w:t>i</w:t>
                  </w:r>
                  <w:r>
                    <w:rPr>
                      <w:b/>
                      <w:sz w:val="24"/>
                      <w:szCs w:val="24"/>
                    </w:rPr>
                    <w:t>on of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Trade and Consumer Protection</w:t>
                  </w:r>
                </w:p>
                <w:p w:rsidR="007871CA" w:rsidRDefault="007871CA" w:rsidP="007871CA">
                  <w:pPr>
                    <w:tabs>
                      <w:tab w:val="left" w:pos="1440"/>
                    </w:tabs>
                    <w:rPr>
                      <w:sz w:val="24"/>
                      <w:szCs w:val="24"/>
                    </w:rPr>
                  </w:pPr>
                </w:p>
              </w:tc>
            </w:tr>
            <w:tr w:rsidR="007871CA" w:rsidTr="007871CA">
              <w:tc>
                <w:tcPr>
                  <w:tcW w:w="540" w:type="dxa"/>
                  <w:hideMark/>
                </w:tcPr>
                <w:p w:rsidR="007871CA" w:rsidRDefault="007871CA" w:rsidP="007871CA">
                  <w:pPr>
                    <w:pStyle w:val="BodyText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14.</w:t>
                  </w:r>
                </w:p>
              </w:tc>
              <w:tc>
                <w:tcPr>
                  <w:tcW w:w="9335" w:type="dxa"/>
                </w:tcPr>
                <w:p w:rsidR="007871CA" w:rsidRDefault="007871CA" w:rsidP="007871CA">
                  <w:pPr>
                    <w:pStyle w:val="BodyText"/>
                    <w:jc w:val="both"/>
                    <w:rPr>
                      <w:b/>
                      <w:szCs w:val="24"/>
                    </w:rPr>
                  </w:pPr>
                  <w:r>
                    <w:rPr>
                      <w:szCs w:val="24"/>
                    </w:rPr>
                    <w:t xml:space="preserve">ATCP 99, 100 – Grain Dealers and Milk Contractors (Statement of Scope) – </w:t>
                  </w:r>
                  <w:r>
                    <w:rPr>
                      <w:b/>
                      <w:szCs w:val="24"/>
                    </w:rPr>
                    <w:t>Division of</w:t>
                  </w:r>
                  <w:r>
                    <w:rPr>
                      <w:szCs w:val="24"/>
                    </w:rPr>
                    <w:t xml:space="preserve"> </w:t>
                  </w:r>
                  <w:r>
                    <w:rPr>
                      <w:b/>
                      <w:szCs w:val="24"/>
                    </w:rPr>
                    <w:t>Trade and Consumer Protection</w:t>
                  </w:r>
                </w:p>
                <w:p w:rsidR="007871CA" w:rsidRDefault="007871CA" w:rsidP="007871CA">
                  <w:pPr>
                    <w:tabs>
                      <w:tab w:val="left" w:pos="1440"/>
                    </w:tabs>
                    <w:rPr>
                      <w:sz w:val="24"/>
                      <w:szCs w:val="24"/>
                    </w:rPr>
                  </w:pPr>
                </w:p>
              </w:tc>
            </w:tr>
            <w:tr w:rsidR="007871CA" w:rsidTr="007871CA">
              <w:tc>
                <w:tcPr>
                  <w:tcW w:w="540" w:type="dxa"/>
                  <w:hideMark/>
                </w:tcPr>
                <w:p w:rsidR="007871CA" w:rsidRDefault="007871CA" w:rsidP="007871CA">
                  <w:pPr>
                    <w:pStyle w:val="BodyText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15.</w:t>
                  </w:r>
                </w:p>
              </w:tc>
              <w:tc>
                <w:tcPr>
                  <w:tcW w:w="9335" w:type="dxa"/>
                </w:tcPr>
                <w:p w:rsidR="007871CA" w:rsidRDefault="007871CA" w:rsidP="007871CA">
                  <w:pPr>
                    <w:pStyle w:val="BodyText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Alice in </w:t>
                  </w:r>
                  <w:proofErr w:type="spellStart"/>
                  <w:r>
                    <w:rPr>
                      <w:szCs w:val="24"/>
                    </w:rPr>
                    <w:t>Dairyland</w:t>
                  </w:r>
                  <w:proofErr w:type="spellEnd"/>
                  <w:r>
                    <w:rPr>
                      <w:szCs w:val="24"/>
                    </w:rPr>
                    <w:t xml:space="preserve"> – Yearly Accomplishments – </w:t>
                  </w:r>
                  <w:r>
                    <w:rPr>
                      <w:b/>
                      <w:szCs w:val="24"/>
                    </w:rPr>
                    <w:t>Division of Agricultural Development</w:t>
                  </w:r>
                </w:p>
                <w:p w:rsidR="007871CA" w:rsidRDefault="007871CA" w:rsidP="007871CA">
                  <w:pPr>
                    <w:pStyle w:val="BodyText"/>
                    <w:jc w:val="both"/>
                    <w:rPr>
                      <w:szCs w:val="24"/>
                    </w:rPr>
                  </w:pPr>
                </w:p>
              </w:tc>
            </w:tr>
            <w:tr w:rsidR="007871CA" w:rsidTr="007871CA">
              <w:trPr>
                <w:trHeight w:val="393"/>
              </w:trPr>
              <w:tc>
                <w:tcPr>
                  <w:tcW w:w="540" w:type="dxa"/>
                  <w:hideMark/>
                </w:tcPr>
                <w:p w:rsidR="007871CA" w:rsidRDefault="007871CA" w:rsidP="007871CA">
                  <w:pPr>
                    <w:pStyle w:val="BodyText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16.</w:t>
                  </w:r>
                </w:p>
              </w:tc>
              <w:tc>
                <w:tcPr>
                  <w:tcW w:w="9335" w:type="dxa"/>
                </w:tcPr>
                <w:p w:rsidR="007871CA" w:rsidRDefault="007871CA" w:rsidP="007871CA">
                  <w:pPr>
                    <w:tabs>
                      <w:tab w:val="left" w:pos="1440"/>
                    </w:tabs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Appointments to Standing Advisory Councils </w:t>
                  </w:r>
                  <w:r>
                    <w:rPr>
                      <w:b/>
                      <w:sz w:val="24"/>
                      <w:szCs w:val="24"/>
                    </w:rPr>
                    <w:t>– Office of the Secretary</w:t>
                  </w:r>
                </w:p>
                <w:p w:rsidR="007871CA" w:rsidRDefault="007871CA" w:rsidP="007871CA">
                  <w:pPr>
                    <w:pStyle w:val="BodyText"/>
                    <w:jc w:val="both"/>
                    <w:rPr>
                      <w:szCs w:val="24"/>
                    </w:rPr>
                  </w:pPr>
                </w:p>
              </w:tc>
            </w:tr>
            <w:tr w:rsidR="007871CA" w:rsidTr="007871CA">
              <w:trPr>
                <w:trHeight w:val="402"/>
              </w:trPr>
              <w:tc>
                <w:tcPr>
                  <w:tcW w:w="540" w:type="dxa"/>
                  <w:hideMark/>
                </w:tcPr>
                <w:p w:rsidR="007871CA" w:rsidRDefault="007871CA" w:rsidP="007871CA">
                  <w:pPr>
                    <w:pStyle w:val="BodyText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17.</w:t>
                  </w:r>
                </w:p>
              </w:tc>
              <w:tc>
                <w:tcPr>
                  <w:tcW w:w="9335" w:type="dxa"/>
                </w:tcPr>
                <w:p w:rsidR="007871CA" w:rsidRDefault="007871CA" w:rsidP="007871CA">
                  <w:pPr>
                    <w:tabs>
                      <w:tab w:val="left" w:pos="1440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Board Member Reports</w:t>
                  </w:r>
                </w:p>
                <w:p w:rsidR="007871CA" w:rsidRDefault="007871CA" w:rsidP="007871CA">
                  <w:pPr>
                    <w:pStyle w:val="BodyText"/>
                    <w:jc w:val="both"/>
                    <w:rPr>
                      <w:szCs w:val="24"/>
                    </w:rPr>
                  </w:pPr>
                </w:p>
              </w:tc>
            </w:tr>
            <w:tr w:rsidR="007871CA" w:rsidTr="007871CA">
              <w:trPr>
                <w:trHeight w:val="402"/>
              </w:trPr>
              <w:tc>
                <w:tcPr>
                  <w:tcW w:w="540" w:type="dxa"/>
                  <w:hideMark/>
                </w:tcPr>
                <w:p w:rsidR="007871CA" w:rsidRDefault="007871CA" w:rsidP="007871CA">
                  <w:pPr>
                    <w:pStyle w:val="BodyText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18.</w:t>
                  </w:r>
                </w:p>
              </w:tc>
              <w:tc>
                <w:tcPr>
                  <w:tcW w:w="9335" w:type="dxa"/>
                </w:tcPr>
                <w:p w:rsidR="007871CA" w:rsidRDefault="007871CA" w:rsidP="007871CA">
                  <w:pPr>
                    <w:tabs>
                      <w:tab w:val="left" w:pos="900"/>
                      <w:tab w:val="left" w:pos="1440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Secretary Report</w:t>
                  </w:r>
                </w:p>
                <w:p w:rsidR="007871CA" w:rsidRDefault="007871CA" w:rsidP="007871CA">
                  <w:pPr>
                    <w:pStyle w:val="NoSpacing"/>
                    <w:numPr>
                      <w:ilvl w:val="0"/>
                      <w:numId w:val="13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Employee recognition</w:t>
                  </w:r>
                </w:p>
                <w:p w:rsidR="007871CA" w:rsidRDefault="007871CA" w:rsidP="007871CA">
                  <w:pPr>
                    <w:pStyle w:val="NoSpacing"/>
                    <w:numPr>
                      <w:ilvl w:val="0"/>
                      <w:numId w:val="13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Dairy industry</w:t>
                  </w:r>
                </w:p>
                <w:p w:rsidR="007871CA" w:rsidRDefault="007871CA" w:rsidP="007871CA">
                  <w:pPr>
                    <w:pStyle w:val="NoSpacing"/>
                    <w:numPr>
                      <w:ilvl w:val="0"/>
                      <w:numId w:val="13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Agricultural promotion</w:t>
                  </w:r>
                </w:p>
                <w:p w:rsidR="007871CA" w:rsidRDefault="007871CA" w:rsidP="007871CA">
                  <w:pPr>
                    <w:pStyle w:val="NoSpacing"/>
                    <w:numPr>
                      <w:ilvl w:val="0"/>
                      <w:numId w:val="13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Market development</w:t>
                  </w:r>
                </w:p>
                <w:p w:rsidR="007871CA" w:rsidRDefault="007871CA" w:rsidP="007871CA">
                  <w:pPr>
                    <w:pStyle w:val="NoSpacing"/>
                    <w:numPr>
                      <w:ilvl w:val="0"/>
                      <w:numId w:val="13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Weather situation</w:t>
                  </w:r>
                </w:p>
                <w:p w:rsidR="007871CA" w:rsidRDefault="007871CA" w:rsidP="007871CA">
                  <w:pPr>
                    <w:tabs>
                      <w:tab w:val="left" w:pos="1440"/>
                    </w:tabs>
                    <w:rPr>
                      <w:sz w:val="24"/>
                      <w:szCs w:val="24"/>
                    </w:rPr>
                  </w:pPr>
                </w:p>
              </w:tc>
            </w:tr>
            <w:tr w:rsidR="007871CA" w:rsidTr="007871CA">
              <w:trPr>
                <w:trHeight w:val="402"/>
              </w:trPr>
              <w:tc>
                <w:tcPr>
                  <w:tcW w:w="540" w:type="dxa"/>
                  <w:hideMark/>
                </w:tcPr>
                <w:p w:rsidR="007871CA" w:rsidRDefault="007871CA" w:rsidP="007871CA">
                  <w:pPr>
                    <w:pStyle w:val="BodyText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9335" w:type="dxa"/>
                </w:tcPr>
                <w:p w:rsidR="007871CA" w:rsidRDefault="007871CA" w:rsidP="007871CA">
                  <w:pPr>
                    <w:pStyle w:val="BodyText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Adjournment</w:t>
                  </w:r>
                </w:p>
              </w:tc>
            </w:tr>
          </w:tbl>
          <w:p w:rsidR="006E7D58" w:rsidRPr="00D92F46" w:rsidRDefault="006E7D58" w:rsidP="00582639">
            <w:pPr>
              <w:pStyle w:val="BodyText"/>
              <w:jc w:val="center"/>
              <w:rPr>
                <w:szCs w:val="24"/>
              </w:rPr>
            </w:pPr>
          </w:p>
        </w:tc>
        <w:tc>
          <w:tcPr>
            <w:tcW w:w="222" w:type="dxa"/>
          </w:tcPr>
          <w:p w:rsidR="006E7D58" w:rsidRPr="00D92F46" w:rsidRDefault="006E7D58" w:rsidP="006E0D89">
            <w:pPr>
              <w:pStyle w:val="BodyText"/>
              <w:jc w:val="both"/>
              <w:rPr>
                <w:szCs w:val="24"/>
              </w:rPr>
            </w:pPr>
          </w:p>
        </w:tc>
      </w:tr>
      <w:tr w:rsidR="006E7D58" w:rsidRPr="00D92F46" w:rsidTr="007871CA">
        <w:tc>
          <w:tcPr>
            <w:tcW w:w="10091" w:type="dxa"/>
          </w:tcPr>
          <w:p w:rsidR="006E7D58" w:rsidRPr="00D92F46" w:rsidRDefault="006E7D58" w:rsidP="00582639">
            <w:pPr>
              <w:pStyle w:val="BodyText"/>
              <w:jc w:val="center"/>
              <w:rPr>
                <w:szCs w:val="24"/>
              </w:rPr>
            </w:pPr>
          </w:p>
        </w:tc>
        <w:tc>
          <w:tcPr>
            <w:tcW w:w="222" w:type="dxa"/>
          </w:tcPr>
          <w:p w:rsidR="006E7D58" w:rsidRPr="00D92F46" w:rsidRDefault="006E7D58" w:rsidP="006E0D89">
            <w:pPr>
              <w:pStyle w:val="BodyText"/>
              <w:jc w:val="both"/>
              <w:rPr>
                <w:szCs w:val="24"/>
              </w:rPr>
            </w:pPr>
          </w:p>
        </w:tc>
      </w:tr>
      <w:tr w:rsidR="006E7D58" w:rsidRPr="00D92F46" w:rsidTr="007871CA">
        <w:tc>
          <w:tcPr>
            <w:tcW w:w="10091" w:type="dxa"/>
          </w:tcPr>
          <w:p w:rsidR="007871CA" w:rsidRPr="007871CA" w:rsidRDefault="007871CA" w:rsidP="007871CA">
            <w:pPr>
              <w:pStyle w:val="BodyText"/>
              <w:rPr>
                <w:szCs w:val="24"/>
              </w:rPr>
            </w:pPr>
            <w:r w:rsidRPr="007871CA">
              <w:rPr>
                <w:szCs w:val="24"/>
              </w:rPr>
              <w:tab/>
            </w:r>
            <w:r w:rsidRPr="007871CA">
              <w:rPr>
                <w:szCs w:val="24"/>
              </w:rPr>
              <w:tab/>
            </w:r>
          </w:p>
          <w:p w:rsidR="007871CA" w:rsidRPr="00A65CDC" w:rsidRDefault="007871CA" w:rsidP="007871CA">
            <w:pPr>
              <w:spacing w:line="280" w:lineRule="exact"/>
            </w:pPr>
          </w:p>
          <w:tbl>
            <w:tblPr>
              <w:tblStyle w:val="TableGrid"/>
              <w:tblW w:w="98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0"/>
              <w:gridCol w:w="9335"/>
            </w:tblGrid>
            <w:tr w:rsidR="007871CA" w:rsidRPr="00D92F46" w:rsidTr="00CE0209">
              <w:trPr>
                <w:trHeight w:val="87"/>
              </w:trPr>
              <w:tc>
                <w:tcPr>
                  <w:tcW w:w="540" w:type="dxa"/>
                </w:tcPr>
                <w:p w:rsidR="007871CA" w:rsidRPr="00D92F46" w:rsidRDefault="007871CA" w:rsidP="007871CA">
                  <w:pPr>
                    <w:pStyle w:val="BodyText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9335" w:type="dxa"/>
                </w:tcPr>
                <w:p w:rsidR="007871CA" w:rsidRPr="006E7D58" w:rsidRDefault="007871CA" w:rsidP="007871CA">
                  <w:pPr>
                    <w:pStyle w:val="BodyText"/>
                    <w:jc w:val="both"/>
                    <w:rPr>
                      <w:i/>
                      <w:szCs w:val="24"/>
                    </w:rPr>
                  </w:pPr>
                  <w:r>
                    <w:rPr>
                      <w:i/>
                      <w:szCs w:val="24"/>
                    </w:rPr>
                    <w:t>A lunch break</w:t>
                  </w:r>
                  <w:r w:rsidRPr="006E7D58">
                    <w:rPr>
                      <w:i/>
                      <w:szCs w:val="24"/>
                    </w:rPr>
                    <w:t xml:space="preserve"> will be observed sometime during the meeting. </w:t>
                  </w:r>
                </w:p>
              </w:tc>
            </w:tr>
          </w:tbl>
          <w:p w:rsidR="006E7D58" w:rsidRPr="00913D23" w:rsidRDefault="006E7D58" w:rsidP="00582639">
            <w:pPr>
              <w:pStyle w:val="BodyText"/>
              <w:jc w:val="center"/>
              <w:rPr>
                <w:szCs w:val="24"/>
              </w:rPr>
            </w:pPr>
          </w:p>
        </w:tc>
        <w:tc>
          <w:tcPr>
            <w:tcW w:w="222" w:type="dxa"/>
          </w:tcPr>
          <w:p w:rsidR="006E7D58" w:rsidRPr="00913D23" w:rsidRDefault="006E7D58" w:rsidP="00121B3F">
            <w:pPr>
              <w:pStyle w:val="BodyText"/>
              <w:jc w:val="both"/>
              <w:rPr>
                <w:szCs w:val="24"/>
              </w:rPr>
            </w:pPr>
          </w:p>
        </w:tc>
      </w:tr>
      <w:tr w:rsidR="006E7D58" w:rsidRPr="00D92F46" w:rsidTr="007871CA">
        <w:tc>
          <w:tcPr>
            <w:tcW w:w="10091" w:type="dxa"/>
          </w:tcPr>
          <w:p w:rsidR="006E7D58" w:rsidRPr="00D92F46" w:rsidRDefault="006E7D58" w:rsidP="00913D23">
            <w:pPr>
              <w:pStyle w:val="BodyText"/>
              <w:jc w:val="center"/>
              <w:rPr>
                <w:szCs w:val="24"/>
              </w:rPr>
            </w:pPr>
          </w:p>
        </w:tc>
        <w:tc>
          <w:tcPr>
            <w:tcW w:w="222" w:type="dxa"/>
          </w:tcPr>
          <w:p w:rsidR="006E7D58" w:rsidRPr="00D92F46" w:rsidRDefault="006E7D58" w:rsidP="00913D23">
            <w:pPr>
              <w:pStyle w:val="BodyText"/>
              <w:jc w:val="both"/>
              <w:rPr>
                <w:szCs w:val="24"/>
              </w:rPr>
            </w:pPr>
          </w:p>
        </w:tc>
      </w:tr>
    </w:tbl>
    <w:p w:rsidR="003D6169" w:rsidRPr="00A65CDC" w:rsidRDefault="003D6169" w:rsidP="000A46BF"/>
    <w:sectPr w:rsidR="003D6169" w:rsidRPr="00A65CDC" w:rsidSect="00E335AD">
      <w:headerReference w:type="even" r:id="rId8"/>
      <w:headerReference w:type="default" r:id="rId9"/>
      <w:headerReference w:type="first" r:id="rId10"/>
      <w:footerReference w:type="first" r:id="rId11"/>
      <w:pgSz w:w="12240" w:h="15840" w:code="1"/>
      <w:pgMar w:top="2700" w:right="720" w:bottom="180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80C" w:rsidRDefault="0003680C">
      <w:r>
        <w:separator/>
      </w:r>
    </w:p>
  </w:endnote>
  <w:endnote w:type="continuationSeparator" w:id="0">
    <w:p w:rsidR="0003680C" w:rsidRDefault="00036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limbach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limba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80C" w:rsidRDefault="0003680C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9253855</wp:posOffset>
          </wp:positionV>
          <wp:extent cx="5129784" cy="502920"/>
          <wp:effectExtent l="0" t="0" r="0" b="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BLS_Botto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129784" cy="502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80C" w:rsidRDefault="0003680C">
      <w:r>
        <w:separator/>
      </w:r>
    </w:p>
  </w:footnote>
  <w:footnote w:type="continuationSeparator" w:id="0">
    <w:p w:rsidR="0003680C" w:rsidRDefault="00036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80C" w:rsidRDefault="000368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80C" w:rsidRDefault="0003680C" w:rsidP="008E7110">
    <w:pPr>
      <w:pStyle w:val="Header"/>
    </w:pPr>
    <w:r>
      <w:t xml:space="preserve">Board of ATCP </w:t>
    </w:r>
  </w:p>
  <w:p w:rsidR="0003680C" w:rsidRDefault="00D92F46" w:rsidP="008E7110">
    <w:pPr>
      <w:pStyle w:val="Header"/>
    </w:pPr>
    <w:r>
      <w:t>May 24, 2018</w:t>
    </w:r>
  </w:p>
  <w:p w:rsidR="0003680C" w:rsidRDefault="0003680C" w:rsidP="008E7110">
    <w:pPr>
      <w:pStyle w:val="Header"/>
    </w:pPr>
    <w:r>
      <w:t>Page 2</w:t>
    </w:r>
  </w:p>
  <w:p w:rsidR="0003680C" w:rsidRDefault="000368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80C" w:rsidRDefault="0003680C">
    <w:pPr>
      <w:pStyle w:val="Header"/>
    </w:pPr>
    <w:r>
      <w:rPr>
        <w:noProof/>
      </w:rPr>
      <w:drawing>
        <wp:inline distT="0" distB="0" distL="0" distR="0" wp14:anchorId="3BB16410" wp14:editId="1F5885DE">
          <wp:extent cx="6838246" cy="914399"/>
          <wp:effectExtent l="0" t="0" r="127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SOB_To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38246" cy="914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92971"/>
    <w:multiLevelType w:val="hybridMultilevel"/>
    <w:tmpl w:val="283C0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54B08"/>
    <w:multiLevelType w:val="hybridMultilevel"/>
    <w:tmpl w:val="45C4DE98"/>
    <w:lvl w:ilvl="0" w:tplc="61B6DC34">
      <w:start w:val="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EB31F97"/>
    <w:multiLevelType w:val="hybridMultilevel"/>
    <w:tmpl w:val="2AB0F8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3593661"/>
    <w:multiLevelType w:val="hybridMultilevel"/>
    <w:tmpl w:val="D3A64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8405A"/>
    <w:multiLevelType w:val="hybridMultilevel"/>
    <w:tmpl w:val="EE722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76005"/>
    <w:multiLevelType w:val="hybridMultilevel"/>
    <w:tmpl w:val="D3A64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8C3AA3"/>
    <w:multiLevelType w:val="hybridMultilevel"/>
    <w:tmpl w:val="70169666"/>
    <w:lvl w:ilvl="0" w:tplc="7F7428AA">
      <w:numFmt w:val="bullet"/>
      <w:lvlText w:val="-"/>
      <w:lvlJc w:val="left"/>
      <w:pPr>
        <w:ind w:left="16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63E17175"/>
    <w:multiLevelType w:val="hybridMultilevel"/>
    <w:tmpl w:val="BC802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FA4169"/>
    <w:multiLevelType w:val="hybridMultilevel"/>
    <w:tmpl w:val="D3A64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1F5CA6"/>
    <w:multiLevelType w:val="hybridMultilevel"/>
    <w:tmpl w:val="2982B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545105"/>
    <w:multiLevelType w:val="hybridMultilevel"/>
    <w:tmpl w:val="E9D2D74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1" w15:restartNumberingAfterBreak="0">
    <w:nsid w:val="7FBA5747"/>
    <w:multiLevelType w:val="hybridMultilevel"/>
    <w:tmpl w:val="11683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4"/>
  </w:num>
  <w:num w:numId="10">
    <w:abstractNumId w:val="0"/>
  </w:num>
  <w:num w:numId="11">
    <w:abstractNumId w:val="11"/>
  </w:num>
  <w:num w:numId="12">
    <w:abstractNumId w:val="9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001"/>
    <w:rsid w:val="0003680C"/>
    <w:rsid w:val="000368F3"/>
    <w:rsid w:val="00060C8B"/>
    <w:rsid w:val="00067036"/>
    <w:rsid w:val="00071DF4"/>
    <w:rsid w:val="000846D3"/>
    <w:rsid w:val="00093D98"/>
    <w:rsid w:val="00095AFE"/>
    <w:rsid w:val="000A0077"/>
    <w:rsid w:val="000A46BF"/>
    <w:rsid w:val="000D69A6"/>
    <w:rsid w:val="000F39F4"/>
    <w:rsid w:val="000F6E28"/>
    <w:rsid w:val="001132CC"/>
    <w:rsid w:val="00114C1E"/>
    <w:rsid w:val="00121B3F"/>
    <w:rsid w:val="00123CF9"/>
    <w:rsid w:val="00124508"/>
    <w:rsid w:val="0014093F"/>
    <w:rsid w:val="0016339E"/>
    <w:rsid w:val="0016540C"/>
    <w:rsid w:val="0016607E"/>
    <w:rsid w:val="00171BF8"/>
    <w:rsid w:val="001750C1"/>
    <w:rsid w:val="0018669B"/>
    <w:rsid w:val="001B30B7"/>
    <w:rsid w:val="001B3BF5"/>
    <w:rsid w:val="001C3288"/>
    <w:rsid w:val="001D3618"/>
    <w:rsid w:val="001D72FE"/>
    <w:rsid w:val="001E54C0"/>
    <w:rsid w:val="001F200A"/>
    <w:rsid w:val="001F6E5F"/>
    <w:rsid w:val="001F7962"/>
    <w:rsid w:val="00225E26"/>
    <w:rsid w:val="002323D8"/>
    <w:rsid w:val="002334A9"/>
    <w:rsid w:val="0027734A"/>
    <w:rsid w:val="00293D13"/>
    <w:rsid w:val="002A56E3"/>
    <w:rsid w:val="002C398B"/>
    <w:rsid w:val="002C5238"/>
    <w:rsid w:val="002D037B"/>
    <w:rsid w:val="002D039D"/>
    <w:rsid w:val="002D4DFC"/>
    <w:rsid w:val="002D7FE8"/>
    <w:rsid w:val="002F15A2"/>
    <w:rsid w:val="002F1D20"/>
    <w:rsid w:val="003156E6"/>
    <w:rsid w:val="00317372"/>
    <w:rsid w:val="00323E36"/>
    <w:rsid w:val="00343B03"/>
    <w:rsid w:val="003526FE"/>
    <w:rsid w:val="003529E7"/>
    <w:rsid w:val="00357881"/>
    <w:rsid w:val="00372F3E"/>
    <w:rsid w:val="003815A4"/>
    <w:rsid w:val="003843E8"/>
    <w:rsid w:val="003B0EA3"/>
    <w:rsid w:val="003B7F52"/>
    <w:rsid w:val="003C28CD"/>
    <w:rsid w:val="003C4A66"/>
    <w:rsid w:val="003D2E39"/>
    <w:rsid w:val="003D6169"/>
    <w:rsid w:val="003E1A0C"/>
    <w:rsid w:val="003E58CB"/>
    <w:rsid w:val="003F20DC"/>
    <w:rsid w:val="003F5586"/>
    <w:rsid w:val="00400880"/>
    <w:rsid w:val="00410D00"/>
    <w:rsid w:val="00410F31"/>
    <w:rsid w:val="004174EB"/>
    <w:rsid w:val="00422FEA"/>
    <w:rsid w:val="00430C44"/>
    <w:rsid w:val="00430C46"/>
    <w:rsid w:val="00435146"/>
    <w:rsid w:val="00437663"/>
    <w:rsid w:val="00450D63"/>
    <w:rsid w:val="004607BF"/>
    <w:rsid w:val="0046298B"/>
    <w:rsid w:val="00467ED9"/>
    <w:rsid w:val="00471EF1"/>
    <w:rsid w:val="00484F80"/>
    <w:rsid w:val="00487C27"/>
    <w:rsid w:val="00493796"/>
    <w:rsid w:val="00494E9C"/>
    <w:rsid w:val="004A529E"/>
    <w:rsid w:val="004B7FE7"/>
    <w:rsid w:val="004D40C2"/>
    <w:rsid w:val="004E58F7"/>
    <w:rsid w:val="004F15AA"/>
    <w:rsid w:val="00503B06"/>
    <w:rsid w:val="00513740"/>
    <w:rsid w:val="00531910"/>
    <w:rsid w:val="0053363A"/>
    <w:rsid w:val="00545034"/>
    <w:rsid w:val="00545207"/>
    <w:rsid w:val="00562F7D"/>
    <w:rsid w:val="00564F2F"/>
    <w:rsid w:val="00582639"/>
    <w:rsid w:val="00590F5B"/>
    <w:rsid w:val="005915AB"/>
    <w:rsid w:val="00597C9C"/>
    <w:rsid w:val="005A76E3"/>
    <w:rsid w:val="005B1444"/>
    <w:rsid w:val="005C1981"/>
    <w:rsid w:val="005C6B17"/>
    <w:rsid w:val="005D0F14"/>
    <w:rsid w:val="005D41DF"/>
    <w:rsid w:val="005E1922"/>
    <w:rsid w:val="005F62C6"/>
    <w:rsid w:val="006071F7"/>
    <w:rsid w:val="0060731C"/>
    <w:rsid w:val="00622AFE"/>
    <w:rsid w:val="006237B5"/>
    <w:rsid w:val="006415DC"/>
    <w:rsid w:val="0064295F"/>
    <w:rsid w:val="00642B13"/>
    <w:rsid w:val="00650E4E"/>
    <w:rsid w:val="0066729C"/>
    <w:rsid w:val="006708C9"/>
    <w:rsid w:val="006749D1"/>
    <w:rsid w:val="00683DAF"/>
    <w:rsid w:val="006911B5"/>
    <w:rsid w:val="00697C44"/>
    <w:rsid w:val="006D18DD"/>
    <w:rsid w:val="006E0D89"/>
    <w:rsid w:val="006E7D58"/>
    <w:rsid w:val="007169C1"/>
    <w:rsid w:val="00724B38"/>
    <w:rsid w:val="00724FA2"/>
    <w:rsid w:val="00734653"/>
    <w:rsid w:val="007355F9"/>
    <w:rsid w:val="00746ECC"/>
    <w:rsid w:val="00766136"/>
    <w:rsid w:val="00772150"/>
    <w:rsid w:val="007775C9"/>
    <w:rsid w:val="007871CA"/>
    <w:rsid w:val="007917B2"/>
    <w:rsid w:val="007B17FD"/>
    <w:rsid w:val="007B1A42"/>
    <w:rsid w:val="007B3D03"/>
    <w:rsid w:val="007D058D"/>
    <w:rsid w:val="007D2657"/>
    <w:rsid w:val="007D3B38"/>
    <w:rsid w:val="007E1AD6"/>
    <w:rsid w:val="007F41F0"/>
    <w:rsid w:val="00806D41"/>
    <w:rsid w:val="00810B99"/>
    <w:rsid w:val="0082284A"/>
    <w:rsid w:val="00827B05"/>
    <w:rsid w:val="00835AF3"/>
    <w:rsid w:val="00850303"/>
    <w:rsid w:val="00850399"/>
    <w:rsid w:val="00850E63"/>
    <w:rsid w:val="00855483"/>
    <w:rsid w:val="00860B97"/>
    <w:rsid w:val="00860DCD"/>
    <w:rsid w:val="008621DE"/>
    <w:rsid w:val="00876388"/>
    <w:rsid w:val="00882439"/>
    <w:rsid w:val="008834F9"/>
    <w:rsid w:val="0089316E"/>
    <w:rsid w:val="008A230A"/>
    <w:rsid w:val="008B25A7"/>
    <w:rsid w:val="008C6892"/>
    <w:rsid w:val="008D1385"/>
    <w:rsid w:val="008E22AB"/>
    <w:rsid w:val="008E293E"/>
    <w:rsid w:val="008E7110"/>
    <w:rsid w:val="008F4135"/>
    <w:rsid w:val="00913034"/>
    <w:rsid w:val="00913D23"/>
    <w:rsid w:val="00926762"/>
    <w:rsid w:val="00931D76"/>
    <w:rsid w:val="00937791"/>
    <w:rsid w:val="00946924"/>
    <w:rsid w:val="009553C1"/>
    <w:rsid w:val="009632F0"/>
    <w:rsid w:val="0097317C"/>
    <w:rsid w:val="0097382D"/>
    <w:rsid w:val="00985CDE"/>
    <w:rsid w:val="009A514E"/>
    <w:rsid w:val="009C4369"/>
    <w:rsid w:val="009C6FB5"/>
    <w:rsid w:val="009D120C"/>
    <w:rsid w:val="009E36FE"/>
    <w:rsid w:val="009E4984"/>
    <w:rsid w:val="009E6A79"/>
    <w:rsid w:val="00A03F97"/>
    <w:rsid w:val="00A3013E"/>
    <w:rsid w:val="00A30F11"/>
    <w:rsid w:val="00A32BE1"/>
    <w:rsid w:val="00A65CDC"/>
    <w:rsid w:val="00A908B0"/>
    <w:rsid w:val="00A939AF"/>
    <w:rsid w:val="00AA6C71"/>
    <w:rsid w:val="00AB1F39"/>
    <w:rsid w:val="00AC0C1A"/>
    <w:rsid w:val="00AC25A1"/>
    <w:rsid w:val="00AD0839"/>
    <w:rsid w:val="00B3217E"/>
    <w:rsid w:val="00B33C1F"/>
    <w:rsid w:val="00B47939"/>
    <w:rsid w:val="00B54BB7"/>
    <w:rsid w:val="00B627A5"/>
    <w:rsid w:val="00B867C6"/>
    <w:rsid w:val="00BA3397"/>
    <w:rsid w:val="00BC6DBA"/>
    <w:rsid w:val="00BD634D"/>
    <w:rsid w:val="00BD638E"/>
    <w:rsid w:val="00BE4444"/>
    <w:rsid w:val="00BF0D23"/>
    <w:rsid w:val="00C12E17"/>
    <w:rsid w:val="00C20001"/>
    <w:rsid w:val="00C609B0"/>
    <w:rsid w:val="00C61DBB"/>
    <w:rsid w:val="00C63D06"/>
    <w:rsid w:val="00C70D13"/>
    <w:rsid w:val="00C770CE"/>
    <w:rsid w:val="00C953EE"/>
    <w:rsid w:val="00C95BE8"/>
    <w:rsid w:val="00CB6446"/>
    <w:rsid w:val="00CB7485"/>
    <w:rsid w:val="00CC792B"/>
    <w:rsid w:val="00CD1814"/>
    <w:rsid w:val="00CD36C9"/>
    <w:rsid w:val="00CD750B"/>
    <w:rsid w:val="00CE39F2"/>
    <w:rsid w:val="00CE48F7"/>
    <w:rsid w:val="00D46EEC"/>
    <w:rsid w:val="00D670CA"/>
    <w:rsid w:val="00D703DA"/>
    <w:rsid w:val="00D70962"/>
    <w:rsid w:val="00D77451"/>
    <w:rsid w:val="00D81EAB"/>
    <w:rsid w:val="00D92F46"/>
    <w:rsid w:val="00D958DA"/>
    <w:rsid w:val="00DA27EF"/>
    <w:rsid w:val="00DA70FC"/>
    <w:rsid w:val="00DB08DB"/>
    <w:rsid w:val="00DB2EDC"/>
    <w:rsid w:val="00DB3A4D"/>
    <w:rsid w:val="00DC050A"/>
    <w:rsid w:val="00DC2D14"/>
    <w:rsid w:val="00DD2074"/>
    <w:rsid w:val="00DD3483"/>
    <w:rsid w:val="00DD4A9D"/>
    <w:rsid w:val="00DE1730"/>
    <w:rsid w:val="00DE1C3E"/>
    <w:rsid w:val="00DE5C0A"/>
    <w:rsid w:val="00DE6D39"/>
    <w:rsid w:val="00DE7D3A"/>
    <w:rsid w:val="00DF140E"/>
    <w:rsid w:val="00DF37E8"/>
    <w:rsid w:val="00E0001A"/>
    <w:rsid w:val="00E03060"/>
    <w:rsid w:val="00E04CEB"/>
    <w:rsid w:val="00E05E18"/>
    <w:rsid w:val="00E11B6A"/>
    <w:rsid w:val="00E31079"/>
    <w:rsid w:val="00E32299"/>
    <w:rsid w:val="00E335AD"/>
    <w:rsid w:val="00E41227"/>
    <w:rsid w:val="00E51CB5"/>
    <w:rsid w:val="00E60385"/>
    <w:rsid w:val="00E6317B"/>
    <w:rsid w:val="00E65FC7"/>
    <w:rsid w:val="00E710BC"/>
    <w:rsid w:val="00E718D1"/>
    <w:rsid w:val="00E905D1"/>
    <w:rsid w:val="00EC1968"/>
    <w:rsid w:val="00EC3562"/>
    <w:rsid w:val="00F063B7"/>
    <w:rsid w:val="00F24150"/>
    <w:rsid w:val="00F259B7"/>
    <w:rsid w:val="00F25C1B"/>
    <w:rsid w:val="00F450A7"/>
    <w:rsid w:val="00F50B77"/>
    <w:rsid w:val="00F57B54"/>
    <w:rsid w:val="00F613AF"/>
    <w:rsid w:val="00FB3799"/>
    <w:rsid w:val="00FC6225"/>
    <w:rsid w:val="00FE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EA757D15-3094-44E2-BF03-A460C46B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E7110"/>
    <w:pPr>
      <w:keepNext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pPr>
      <w:tabs>
        <w:tab w:val="left" w:pos="360"/>
      </w:tabs>
      <w:spacing w:after="80"/>
      <w:ind w:firstLine="360"/>
    </w:pPr>
  </w:style>
  <w:style w:type="paragraph" w:customStyle="1" w:styleId="pagewhat">
    <w:name w:val="page what"/>
    <w:pPr>
      <w:spacing w:before="360"/>
    </w:pPr>
    <w:rPr>
      <w:rFonts w:ascii="Slimbach Black" w:hAnsi="Slimbach Black"/>
      <w:smallCaps/>
      <w:noProof/>
      <w:color w:val="C0C0C0"/>
      <w:sz w:val="36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sub12index">
    <w:name w:val="sub 12 index"/>
    <w:rPr>
      <w:rFonts w:ascii="Slimbach" w:hAnsi="Slimbach"/>
      <w:dstrike w:val="0"/>
      <w:color w:val="auto"/>
      <w:sz w:val="24"/>
      <w:vertAlign w:val="baseline"/>
    </w:rPr>
  </w:style>
  <w:style w:type="character" w:customStyle="1" w:styleId="11hbody">
    <w:name w:val="11 h body"/>
    <w:rPr>
      <w:rFonts w:ascii="Univers" w:hAnsi="Univers"/>
      <w:sz w:val="20"/>
    </w:rPr>
  </w:style>
  <w:style w:type="character" w:customStyle="1" w:styleId="16hdrs">
    <w:name w:val="16 hdrs"/>
    <w:rPr>
      <w:rFonts w:ascii="Slimbach Black" w:hAnsi="Slimbach Black"/>
      <w:dstrike w:val="0"/>
      <w:color w:val="auto"/>
      <w:sz w:val="32"/>
      <w:vertAlign w:val="baseline"/>
    </w:rPr>
  </w:style>
  <w:style w:type="paragraph" w:customStyle="1" w:styleId="emboss">
    <w:name w:val="emboss"/>
    <w:basedOn w:val="Header"/>
    <w:autoRedefine/>
    <w:pPr>
      <w:jc w:val="center"/>
    </w:pPr>
    <w:rPr>
      <w:rFonts w:ascii="Slimbach" w:hAnsi="Slimbach"/>
      <w:outline/>
      <w:color w:val="FFFFFF" w:themeColor="background1"/>
      <w:sz w:val="40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Normal"/>
    <w:pPr>
      <w:tabs>
        <w:tab w:val="left" w:pos="270"/>
        <w:tab w:val="left" w:pos="4680"/>
        <w:tab w:val="left" w:pos="5400"/>
        <w:tab w:val="right" w:pos="10980"/>
      </w:tabs>
      <w:spacing w:line="260" w:lineRule="exact"/>
      <w:ind w:right="-144"/>
    </w:pPr>
    <w:rPr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35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55F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E7110"/>
    <w:rPr>
      <w:rFonts w:ascii="Arial" w:hAnsi="Arial"/>
      <w:sz w:val="24"/>
    </w:rPr>
  </w:style>
  <w:style w:type="paragraph" w:styleId="BodyText">
    <w:name w:val="Body Text"/>
    <w:basedOn w:val="Normal"/>
    <w:link w:val="BodyTextChar"/>
    <w:rsid w:val="008E7110"/>
    <w:rPr>
      <w:sz w:val="24"/>
    </w:rPr>
  </w:style>
  <w:style w:type="character" w:customStyle="1" w:styleId="BodyTextChar">
    <w:name w:val="Body Text Char"/>
    <w:basedOn w:val="DefaultParagraphFont"/>
    <w:link w:val="BodyText"/>
    <w:rsid w:val="008E7110"/>
    <w:rPr>
      <w:sz w:val="24"/>
    </w:rPr>
  </w:style>
  <w:style w:type="paragraph" w:styleId="BodyTextIndent">
    <w:name w:val="Body Text Indent"/>
    <w:basedOn w:val="Normal"/>
    <w:link w:val="BodyTextIndentChar"/>
    <w:rsid w:val="008E7110"/>
    <w:pPr>
      <w:ind w:left="1440" w:hanging="144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8E7110"/>
    <w:rPr>
      <w:sz w:val="24"/>
    </w:rPr>
  </w:style>
  <w:style w:type="paragraph" w:styleId="Subtitle">
    <w:name w:val="Subtitle"/>
    <w:basedOn w:val="Normal"/>
    <w:link w:val="SubtitleChar"/>
    <w:qFormat/>
    <w:rsid w:val="008E7110"/>
    <w:pPr>
      <w:jc w:val="center"/>
    </w:pPr>
    <w:rPr>
      <w:sz w:val="28"/>
    </w:rPr>
  </w:style>
  <w:style w:type="character" w:customStyle="1" w:styleId="SubtitleChar">
    <w:name w:val="Subtitle Char"/>
    <w:basedOn w:val="DefaultParagraphFont"/>
    <w:link w:val="Subtitle"/>
    <w:rsid w:val="008E7110"/>
    <w:rPr>
      <w:sz w:val="28"/>
    </w:rPr>
  </w:style>
  <w:style w:type="character" w:styleId="Hyperlink">
    <w:name w:val="Hyperlink"/>
    <w:basedOn w:val="DefaultParagraphFont"/>
    <w:rsid w:val="008E71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8E293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3D0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D18DD"/>
    <w:rPr>
      <w:rFonts w:eastAsiaTheme="minorHAnsi"/>
      <w:sz w:val="24"/>
      <w:szCs w:val="24"/>
    </w:rPr>
  </w:style>
  <w:style w:type="table" w:styleId="TableGrid">
    <w:name w:val="Table Grid"/>
    <w:basedOn w:val="TableNormal"/>
    <w:rsid w:val="006E0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63D06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18" ma:contentTypeDescription="Create a new document." ma:contentTypeScope="" ma:versionID="042ad494a7ebc74dafe851c0a83659a2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59686f42ef9d50c20542f1593888294d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bureau" minOccurs="0"/>
                <xsd:element ref="ns3:_x002e_division"/>
                <xsd:element ref="ns3:_x002e_globalNavigation"/>
                <xsd:element ref="ns3:_x002e_program" minOccurs="0"/>
                <xsd:element ref="ns3:_x002e_purpose" minOccurs="0"/>
                <xsd:element ref="ns3:_x002e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.Bureau" ma:internalName="bureau">
      <xsd:simpleType>
        <xsd:restriction base="dms:Text">
          <xsd:maxLength value="255"/>
        </xsd:restriction>
      </xsd:simpleType>
    </xsd:element>
    <xsd:element name="_x002e_division" ma:index="14" ma:displayName=".Division" ma:list="{666f73c0-ff85-4897-bedd-c4bfa5c5bae8}" ma:internalName="_x002E_division" ma:showField="Title" ma:web="fb82bcdf-ea63-4554-99e3-e15ccd87b479">
      <xsd:simpleType>
        <xsd:restriction base="dms:Lookup"/>
      </xsd:simpleType>
    </xsd:element>
    <xsd:element name="_x002e_globalNavigation" ma:index="15" ma:displayName=".Global Navigation" ma:list="{cc087b04-f769-438a-abab-25389f9209d1}" ma:internalName="_x002E_globalNavigation" ma:showField="Title" ma:web="fb82bcdf-ea63-4554-99e3-e15ccd87b479">
      <xsd:simpleType>
        <xsd:restriction base="dms:Lookup"/>
      </xsd:simpleType>
    </xsd:element>
    <xsd:element name="_x002e_program" ma:index="16" nillable="true" ma:displayName=".Program" ma:internalName="_x002E_program">
      <xsd:simpleType>
        <xsd:restriction base="dms:Text">
          <xsd:maxLength value="255"/>
        </xsd:restriction>
      </xsd:simpleType>
    </xsd:element>
    <xsd:element name="_x002e_purpose" ma:index="17" nillable="true" ma:displayName=".Purpose" ma:list="{27ad8e90-7efe-4104-98ae-37a81fef7fbc}" ma:internalName="_x002E_purpose" ma:showField="Title" ma:web="fb82bcdf-ea63-4554-99e3-e15ccd87b479">
      <xsd:simpleType>
        <xsd:restriction base="dms:Lookup"/>
      </xsd:simpleType>
    </xsd:element>
    <xsd:element name="_x002e_year" ma:index="18" nillable="true" ma:displayName=".Year" ma:decimals="0" ma:internalName="_x002E_year" ma:percentage="FALSE">
      <xsd:simpleType>
        <xsd:restriction base="dms:Number">
          <xsd:maxInclusive value="2050"/>
          <xsd:minInclusive value="1992"/>
        </xsd:restriction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division xmlns="fb82bcdf-ea63-4554-99e3-e15ccd87b479">7</_x002e_division>
    <_x002e_year xmlns="fb82bcdf-ea63-4554-99e3-e15ccd87b479">2018</_x002e_year>
    <PublishingStartDate xmlns="http://schemas.microsoft.com/sharepoint/v3" xsi:nil="true"/>
    <PublishingExpirationDate xmlns="http://schemas.microsoft.com/sharepoint/v3" xsi:nil="true"/>
    <_x002e_purpose xmlns="fb82bcdf-ea63-4554-99e3-e15ccd87b479">17</_x002e_purpose>
    <bureau xmlns="fb82bcdf-ea63-4554-99e3-e15ccd87b479" xsi:nil="true"/>
    <_x002e_program xmlns="fb82bcdf-ea63-4554-99e3-e15ccd87b479" xsi:nil="true"/>
    <_x002e_globalNavigation xmlns="fb82bcdf-ea63-4554-99e3-e15ccd87b479">7</_x002e_globalNavigation>
  </documentManagement>
</p:properties>
</file>

<file path=customXml/itemProps1.xml><?xml version="1.0" encoding="utf-8"?>
<ds:datastoreItem xmlns:ds="http://schemas.openxmlformats.org/officeDocument/2006/customXml" ds:itemID="{D48F5775-60F1-411B-985B-1951279385F9}"/>
</file>

<file path=customXml/itemProps2.xml><?xml version="1.0" encoding="utf-8"?>
<ds:datastoreItem xmlns:ds="http://schemas.openxmlformats.org/officeDocument/2006/customXml" ds:itemID="{9BD4EFDC-4CA3-4E86-A5E9-6A122384FDB3}"/>
</file>

<file path=customXml/itemProps3.xml><?xml version="1.0" encoding="utf-8"?>
<ds:datastoreItem xmlns:ds="http://schemas.openxmlformats.org/officeDocument/2006/customXml" ds:itemID="{9723BDDF-4BA8-4EBE-9FAC-5379998B371C}"/>
</file>

<file path=customXml/itemProps4.xml><?xml version="1.0" encoding="utf-8"?>
<ds:datastoreItem xmlns:ds="http://schemas.openxmlformats.org/officeDocument/2006/customXml" ds:itemID="{1046C87D-9D32-4702-A10B-9159FEA3B7E8}"/>
</file>

<file path=customXml/itemProps5.xml><?xml version="1.0" encoding="utf-8"?>
<ds:datastoreItem xmlns:ds="http://schemas.openxmlformats.org/officeDocument/2006/customXml" ds:itemID="{558DB755-235F-4C92-9069-096BBD867A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DATCP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Markor, Kelly A</dc:creator>
  <cp:keywords/>
  <dc:description/>
  <cp:lastModifiedBy>Markor, Kelly A</cp:lastModifiedBy>
  <cp:revision>3</cp:revision>
  <cp:lastPrinted>2018-05-07T16:11:00Z</cp:lastPrinted>
  <dcterms:created xsi:type="dcterms:W3CDTF">2018-05-11T20:23:00Z</dcterms:created>
  <dcterms:modified xsi:type="dcterms:W3CDTF">2018-05-11T21:14:00Z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